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ind w:left="2180"/>
        <w:spacing w:after="0"/>
        <w:tabs>
          <w:tab w:leader="none" w:pos="58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October 10,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001-41184</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2200 N. Commerce Parkway, Suite 208, Weston, Florida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ind w:left="1900"/>
        <w:spacing w:after="0"/>
        <w:tabs>
          <w:tab w:leader="none" w:pos="5840" w:val="left"/>
        </w:tabs>
        <w:rPr>
          <w:sz w:val="20"/>
          <w:szCs w:val="20"/>
          <w:color w:val="auto"/>
        </w:rPr>
      </w:pPr>
      <w:r>
        <w:rPr>
          <w:rFonts w:ascii="Times New Roman" w:cs="Times New Roman" w:eastAsia="Times New Roman" w:hAnsi="Times New Roman"/>
          <w:sz w:val="18"/>
          <w:szCs w:val="18"/>
          <w:color w:val="auto"/>
        </w:rPr>
        <w:t>Registrant’s telephone number, including area code:</w:t>
      </w:r>
      <w:r>
        <w:rPr>
          <w:sz w:val="20"/>
          <w:szCs w:val="20"/>
          <w:color w:val="auto"/>
        </w:rPr>
        <w:tab/>
      </w:r>
      <w:r>
        <w:rPr>
          <w:rFonts w:ascii="Times New Roman" w:cs="Times New Roman" w:eastAsia="Times New Roman" w:hAnsi="Times New Roman"/>
          <w:sz w:val="17"/>
          <w:szCs w:val="17"/>
          <w:b w:val="1"/>
          <w:bCs w:val="1"/>
          <w:color w:val="auto"/>
        </w:rPr>
        <w:t>(754) 231-1688</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ZVSA</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right"/>
              <w:ind w:right="205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The Company’s common stock is quoted on the OTCQB® Venture Market under the symbol “ZVSA.”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Certain Officers; Appointment of Certain Officers; Compensatory Arrangements of Certain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10, 2025, Pablo Guzman, M.D., resigned as Chief Medical Officer and Senior Vice President of Medical Affairs of ZyVersa Therapeutics, Inc. (the “Company”). Dr. Guzman first joined the Company in January 2015, following more than 35 years of practicing medicine/interventional cardiology in South Florida and serving as a managing partner of Cardiology Associates of Fort Lauderdale. Dr. Guzman resigned to spend more time with his family and to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October 15, 2025</w:t>
      </w:r>
      <w:r>
        <w:rPr>
          <w:sz w:val="20"/>
          <w:szCs w:val="20"/>
          <w:color w:val="auto"/>
        </w:rPr>
        <w:tab/>
      </w:r>
      <w:r>
        <w:rPr>
          <w:rFonts w:ascii="Times New Roman" w:cs="Times New Roman" w:eastAsia="Times New Roman" w:hAnsi="Times New Roman"/>
          <w:sz w:val="18"/>
          <w:szCs w:val="18"/>
          <w:color w:val="auto"/>
        </w:rPr>
        <w:t>ZYVERSA THERAPEUTICS,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Stephen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Glover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2025-10-15T15:42:25Z</dcterms:created>
  <dcterms:modified xsi:type="dcterms:W3CDTF">2025-10-15T15:42:25Z</dcterms:modified>
</cp:coreProperties>
</file>